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A6" w:rsidRPr="00246AE7" w:rsidRDefault="006421A6" w:rsidP="006421A6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46AE7">
        <w:rPr>
          <w:rFonts w:eastAsia="Times New Roman"/>
          <w:b/>
          <w:noProof/>
          <w:kern w:val="0"/>
          <w:lang w:eastAsia="ru-RU"/>
        </w:rPr>
        <w:drawing>
          <wp:inline distT="0" distB="0" distL="0" distR="0" wp14:anchorId="7EF67347" wp14:editId="4FB16B12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A6" w:rsidRPr="00246AE7" w:rsidRDefault="006421A6" w:rsidP="006421A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246AE7">
        <w:rPr>
          <w:rFonts w:eastAsia="Times New Roman"/>
          <w:b/>
          <w:kern w:val="0"/>
          <w:lang w:eastAsia="ar-SA"/>
        </w:rPr>
        <w:t>АДМИНИСТРАЦИЯ МУНИЦИПАЛЬНОГО ОБРАЗОВАНИЯ</w:t>
      </w:r>
    </w:p>
    <w:p w:rsidR="006421A6" w:rsidRPr="00246AE7" w:rsidRDefault="006421A6" w:rsidP="006421A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246AE7">
        <w:rPr>
          <w:rFonts w:eastAsia="Times New Roman"/>
          <w:b/>
          <w:kern w:val="0"/>
          <w:lang w:eastAsia="ar-SA"/>
        </w:rPr>
        <w:t>СЕЛЬСК</w:t>
      </w:r>
      <w:r>
        <w:rPr>
          <w:rFonts w:eastAsia="Times New Roman"/>
          <w:b/>
          <w:kern w:val="0"/>
          <w:lang w:eastAsia="ar-SA"/>
        </w:rPr>
        <w:tab/>
      </w:r>
      <w:r w:rsidRPr="00246AE7">
        <w:rPr>
          <w:rFonts w:eastAsia="Times New Roman"/>
          <w:b/>
          <w:kern w:val="0"/>
          <w:lang w:eastAsia="ar-SA"/>
        </w:rPr>
        <w:t>ОЕ ПОСЕЛЕНИЕ «ИТОМЛЯ»</w:t>
      </w:r>
    </w:p>
    <w:p w:rsidR="006421A6" w:rsidRPr="00246AE7" w:rsidRDefault="006421A6" w:rsidP="006421A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246AE7">
        <w:rPr>
          <w:rFonts w:eastAsia="Times New Roman"/>
          <w:b/>
          <w:kern w:val="0"/>
          <w:lang w:eastAsia="ar-SA"/>
        </w:rPr>
        <w:t>РЖЕВСКОГО РАЙОНА ТВЕРСКОЙ ОБЛАСТИ</w:t>
      </w:r>
    </w:p>
    <w:p w:rsidR="006421A6" w:rsidRPr="00246AE7" w:rsidRDefault="006421A6" w:rsidP="006421A6">
      <w:pPr>
        <w:suppressAutoHyphens/>
        <w:spacing w:after="0" w:line="240" w:lineRule="auto"/>
        <w:rPr>
          <w:rFonts w:eastAsia="Times New Roman"/>
          <w:b/>
          <w:kern w:val="0"/>
          <w:lang w:eastAsia="ar-SA"/>
        </w:rPr>
      </w:pPr>
    </w:p>
    <w:p w:rsidR="006421A6" w:rsidRPr="00246AE7" w:rsidRDefault="006421A6" w:rsidP="006421A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246AE7">
        <w:rPr>
          <w:rFonts w:eastAsia="Times New Roman"/>
          <w:b/>
          <w:kern w:val="0"/>
          <w:lang w:eastAsia="ar-SA"/>
        </w:rPr>
        <w:t>ПОСТАНОВЛЕНИЕ</w:t>
      </w:r>
    </w:p>
    <w:p w:rsidR="006421A6" w:rsidRPr="00246AE7" w:rsidRDefault="006421A6" w:rsidP="006421A6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:rsidR="006421A6" w:rsidRDefault="006421A6" w:rsidP="006421A6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17 апреля 2020</w:t>
      </w:r>
      <w:r w:rsidRPr="00246AE7">
        <w:rPr>
          <w:rFonts w:eastAsia="Times New Roman"/>
          <w:b/>
          <w:kern w:val="0"/>
        </w:rPr>
        <w:t xml:space="preserve"> года   </w:t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</w:r>
      <w:r w:rsidRPr="00246AE7">
        <w:rPr>
          <w:rFonts w:eastAsia="Times New Roman"/>
          <w:b/>
          <w:kern w:val="0"/>
        </w:rPr>
        <w:tab/>
        <w:t xml:space="preserve">   № </w:t>
      </w:r>
      <w:r>
        <w:rPr>
          <w:rFonts w:eastAsia="Times New Roman"/>
          <w:b/>
          <w:kern w:val="0"/>
        </w:rPr>
        <w:t>15</w:t>
      </w:r>
    </w:p>
    <w:p w:rsidR="006421A6" w:rsidRPr="001C17CF" w:rsidRDefault="006421A6" w:rsidP="006421A6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«Итомля» 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Ржевского района Тверской области от 13.12.2019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№  51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4FCC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4FC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6421A6" w:rsidRPr="00DE2649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4FCC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градостроительного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F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плана земельного участка» на территории 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F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</w:t>
      </w:r>
      <w:proofErr w:type="gramStart"/>
      <w:r w:rsidRPr="00924F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Итомля» Ржевского</w:t>
      </w:r>
    </w:p>
    <w:p w:rsidR="006421A6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4F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421A6" w:rsidRPr="001C17CF" w:rsidRDefault="006421A6" w:rsidP="006421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421A6" w:rsidRDefault="006421A6" w:rsidP="0064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Cs/>
        </w:rPr>
        <w:t>В соответствии с Градостроительным кодексом Российской Федерации,</w:t>
      </w:r>
      <w:r w:rsidRPr="008A6E75">
        <w:rPr>
          <w:bCs/>
        </w:rPr>
        <w:t xml:space="preserve"> </w:t>
      </w:r>
      <w:r>
        <w:rPr>
          <w:bCs/>
        </w:rPr>
        <w:t>Федеральным законом</w:t>
      </w:r>
      <w:r w:rsidRPr="00CF5B7E">
        <w:rPr>
          <w:bCs/>
        </w:rPr>
        <w:t xml:space="preserve"> от 27.07.2010 № 210-ФЗ «Об организации </w:t>
      </w:r>
      <w:r w:rsidRPr="008A6E75">
        <w:rPr>
          <w:bCs/>
        </w:rPr>
        <w:t xml:space="preserve">предоставления государственных и муниципальных </w:t>
      </w:r>
      <w:proofErr w:type="gramStart"/>
      <w:r w:rsidRPr="008A6E75">
        <w:rPr>
          <w:bCs/>
        </w:rPr>
        <w:t>услуг»</w:t>
      </w:r>
      <w:r>
        <w:rPr>
          <w:bCs/>
        </w:rPr>
        <w:t xml:space="preserve">  в</w:t>
      </w:r>
      <w:proofErr w:type="gramEnd"/>
      <w:r>
        <w:rPr>
          <w:bCs/>
        </w:rPr>
        <w:t xml:space="preserve"> целях приведения нормативных правовых актов в соответствие с действующим законодательством, </w:t>
      </w:r>
      <w:r>
        <w:rPr>
          <w:b/>
        </w:rPr>
        <w:t xml:space="preserve">Администрация  </w:t>
      </w:r>
      <w:r>
        <w:rPr>
          <w:b/>
          <w:color w:val="000000"/>
        </w:rPr>
        <w:t xml:space="preserve"> сельского поселения «Итомля»                                                              </w:t>
      </w:r>
    </w:p>
    <w:p w:rsidR="006421A6" w:rsidRPr="001C17CF" w:rsidRDefault="006421A6" w:rsidP="0064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Cs/>
        </w:rPr>
      </w:pPr>
      <w:r>
        <w:rPr>
          <w:b/>
          <w:color w:val="000000"/>
        </w:rPr>
        <w:t xml:space="preserve">   </w:t>
      </w:r>
      <w:r>
        <w:rPr>
          <w:b/>
        </w:rPr>
        <w:t>ПОСТАНОВЛЯЕТ:</w:t>
      </w:r>
    </w:p>
    <w:p w:rsidR="006421A6" w:rsidRPr="00C51512" w:rsidRDefault="006421A6" w:rsidP="006421A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     1. </w:t>
      </w:r>
      <w:proofErr w:type="gramStart"/>
      <w:r w:rsidRPr="00C51512">
        <w:rPr>
          <w:rFonts w:ascii="Times New Roman" w:hAnsi="Times New Roman" w:cs="Times New Roman"/>
          <w:b w:val="0"/>
          <w:sz w:val="24"/>
          <w:szCs w:val="24"/>
        </w:rPr>
        <w:t>Внести  в</w:t>
      </w:r>
      <w:proofErr w:type="gramEnd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 «</w:t>
      </w:r>
      <w:r w:rsidRPr="00C5151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градостроительного плана земельного участка» на территории сельского поселения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Итомля</w:t>
      </w:r>
      <w:r w:rsidRPr="00C51512">
        <w:rPr>
          <w:rFonts w:ascii="Times New Roman" w:hAnsi="Times New Roman" w:cs="Times New Roman"/>
          <w:b w:val="0"/>
          <w:bCs w:val="0"/>
          <w:sz w:val="24"/>
          <w:szCs w:val="24"/>
        </w:rPr>
        <w:t>» Ржевского района Тверской области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Итомля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>»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13.12.2019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51; 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(далее- Регламент)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6421A6" w:rsidRPr="00C51512" w:rsidRDefault="006421A6" w:rsidP="006421A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  1) в пункте 24, подраздела </w:t>
      </w:r>
      <w:r w:rsidRPr="00C51512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раздела  </w:t>
      </w:r>
      <w:r w:rsidRPr="00C5151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proofErr w:type="gramEnd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слова «30 календарных дней» заменить словами  «14 рабочих дней»;</w:t>
      </w:r>
    </w:p>
    <w:p w:rsidR="006421A6" w:rsidRPr="00C51512" w:rsidRDefault="006421A6" w:rsidP="006421A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   2) в пункте 26, подраздела </w:t>
      </w:r>
      <w:r w:rsidRPr="00C51512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раздела  </w:t>
      </w:r>
      <w:r w:rsidRPr="00C5151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proofErr w:type="gramEnd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слова ««30 календарных дней» заменить словами  «14 рабочих дней»;</w:t>
      </w:r>
    </w:p>
    <w:p w:rsidR="006421A6" w:rsidRPr="00C51512" w:rsidRDefault="006421A6" w:rsidP="006421A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   3) в пункте 70, </w:t>
      </w:r>
      <w:proofErr w:type="gramStart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подраздела  </w:t>
      </w:r>
      <w:r w:rsidRPr="00C5151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gramEnd"/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раздела  </w:t>
      </w:r>
      <w:r w:rsidRPr="00C51512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 «Максимальный срок выполнения действий – 9 календарных дней» заменить словами  «Максимальный срок выполнения действий – 5  рабочих дней»;</w:t>
      </w:r>
    </w:p>
    <w:p w:rsidR="006421A6" w:rsidRDefault="006421A6" w:rsidP="006421A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512">
        <w:rPr>
          <w:rFonts w:ascii="Times New Roman" w:hAnsi="Times New Roman" w:cs="Times New Roman"/>
          <w:b w:val="0"/>
          <w:sz w:val="24"/>
          <w:szCs w:val="24"/>
        </w:rPr>
        <w:t xml:space="preserve">    4)  </w:t>
      </w:r>
      <w:proofErr w:type="gramStart"/>
      <w:r w:rsidRPr="00C51512">
        <w:rPr>
          <w:rFonts w:ascii="Times New Roman" w:hAnsi="Times New Roman" w:cs="Times New Roman"/>
          <w:b w:val="0"/>
          <w:sz w:val="24"/>
          <w:szCs w:val="24"/>
        </w:rPr>
        <w:t>подпункт  «</w:t>
      </w:r>
      <w:proofErr w:type="gramEnd"/>
      <w:r w:rsidRPr="00C51512">
        <w:rPr>
          <w:rFonts w:ascii="Times New Roman" w:hAnsi="Times New Roman" w:cs="Times New Roman"/>
          <w:b w:val="0"/>
          <w:sz w:val="24"/>
          <w:szCs w:val="24"/>
        </w:rPr>
        <w:t>а», пункта 77, подраздела  I,  раздела  III дополнить предложением следующего содержания « Градостроительный план земельного участка выдается в форме электронного документа, подписанного электронной подписью, если  это указано в заявлении о выдаче градостроительного плана земельного участка»</w:t>
      </w:r>
    </w:p>
    <w:p w:rsidR="006421A6" w:rsidRPr="001C17CF" w:rsidRDefault="006421A6" w:rsidP="006421A6">
      <w:pPr>
        <w:autoSpaceDE w:val="0"/>
        <w:autoSpaceDN w:val="0"/>
        <w:adjustRightInd w:val="0"/>
        <w:spacing w:after="0"/>
        <w:ind w:firstLine="708"/>
        <w:jc w:val="both"/>
        <w:rPr>
          <w:color w:val="FF0000"/>
        </w:rPr>
      </w:pPr>
      <w:r>
        <w:t xml:space="preserve">  5) </w:t>
      </w:r>
      <w:r w:rsidRPr="002F4774">
        <w:t xml:space="preserve">пункт 78, подраздела </w:t>
      </w:r>
      <w:r w:rsidRPr="002F4774">
        <w:rPr>
          <w:lang w:val="en-US"/>
        </w:rPr>
        <w:t>II</w:t>
      </w:r>
      <w:r w:rsidRPr="002F4774">
        <w:t xml:space="preserve">, </w:t>
      </w:r>
      <w:proofErr w:type="gramStart"/>
      <w:r w:rsidRPr="002F4774">
        <w:t xml:space="preserve">раздела  </w:t>
      </w:r>
      <w:r w:rsidRPr="002F4774">
        <w:rPr>
          <w:lang w:val="en-US"/>
        </w:rPr>
        <w:t>III</w:t>
      </w:r>
      <w:proofErr w:type="gramEnd"/>
      <w:r w:rsidRPr="002F4774">
        <w:t xml:space="preserve"> изложить в новой редакции</w:t>
      </w:r>
      <w:r>
        <w:t xml:space="preserve">  </w:t>
      </w:r>
      <w:r w:rsidRPr="002F4774">
        <w:t>«Максимальный срок выполнения админис</w:t>
      </w:r>
      <w:r>
        <w:t>тративной процедуры составляет 8</w:t>
      </w:r>
      <w:r w:rsidRPr="002F4774">
        <w:t xml:space="preserve">  рабочих дней»</w:t>
      </w:r>
      <w:r>
        <w:t>.</w:t>
      </w:r>
    </w:p>
    <w:p w:rsidR="006421A6" w:rsidRPr="00A225BD" w:rsidRDefault="006421A6" w:rsidP="006421A6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p w:rsidR="006421A6" w:rsidRDefault="006421A6" w:rsidP="006421A6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 xml:space="preserve">           3.     Контроль за исполнением настоящего постановления оставляю за собой.</w:t>
      </w:r>
    </w:p>
    <w:p w:rsidR="006421A6" w:rsidRPr="00246AE7" w:rsidRDefault="006421A6" w:rsidP="006421A6">
      <w:pPr>
        <w:suppressAutoHyphens/>
        <w:spacing w:after="0" w:line="240" w:lineRule="auto"/>
        <w:jc w:val="both"/>
        <w:rPr>
          <w:rFonts w:eastAsia="Times New Roman"/>
          <w:kern w:val="0"/>
          <w:lang w:eastAsia="ar-SA"/>
        </w:rPr>
      </w:pPr>
      <w:r w:rsidRPr="00246AE7">
        <w:rPr>
          <w:rFonts w:eastAsia="Times New Roman"/>
          <w:kern w:val="0"/>
          <w:lang w:eastAsia="ar-SA"/>
        </w:rPr>
        <w:t>Глава сельского поселения «</w:t>
      </w:r>
      <w:proofErr w:type="gramStart"/>
      <w:r w:rsidRPr="00246AE7">
        <w:rPr>
          <w:rFonts w:eastAsia="Times New Roman"/>
          <w:kern w:val="0"/>
          <w:lang w:eastAsia="ar-SA"/>
        </w:rPr>
        <w:t xml:space="preserve">Итомля»   </w:t>
      </w:r>
      <w:proofErr w:type="gramEnd"/>
      <w:r w:rsidRPr="00246AE7">
        <w:rPr>
          <w:rFonts w:eastAsia="Times New Roman"/>
          <w:kern w:val="0"/>
          <w:lang w:eastAsia="ar-SA"/>
        </w:rPr>
        <w:t xml:space="preserve">                                                      С.А. Орлов</w:t>
      </w:r>
    </w:p>
    <w:p w:rsidR="00B6441B" w:rsidRDefault="00B6441B">
      <w:bookmarkStart w:id="0" w:name="_GoBack"/>
      <w:bookmarkEnd w:id="0"/>
    </w:p>
    <w:sectPr w:rsidR="00B6441B" w:rsidSect="006421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6"/>
    <w:rsid w:val="006421A6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7FC2-04DB-45FC-9B3D-92757901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2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2020-05-08T10:44:00Z</dcterms:created>
  <dcterms:modified xsi:type="dcterms:W3CDTF">2020-05-08T10:51:00Z</dcterms:modified>
</cp:coreProperties>
</file>